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E1F" w:rsidRPr="009A7E1F" w:rsidRDefault="009A7E1F" w:rsidP="009A7E1F">
      <w:pPr>
        <w:spacing w:line="276" w:lineRule="auto"/>
        <w:ind w:firstLine="284"/>
        <w:rPr>
          <w:rStyle w:val="a3"/>
          <w:rFonts w:asciiTheme="minorHAnsi" w:hAnsiTheme="minorHAnsi"/>
          <w:b/>
          <w:i w:val="0"/>
        </w:rPr>
      </w:pPr>
      <w:r w:rsidRPr="009A7E1F">
        <w:rPr>
          <w:rStyle w:val="a3"/>
          <w:rFonts w:asciiTheme="minorHAnsi" w:hAnsiTheme="minorHAnsi"/>
          <w:b/>
          <w:i w:val="0"/>
        </w:rPr>
        <w:t>Эффект старения стволовых клеток</w:t>
      </w:r>
    </w:p>
    <w:p w:rsidR="009A7E1F" w:rsidRPr="009A7E1F" w:rsidRDefault="009A7E1F" w:rsidP="009A7E1F">
      <w:pPr>
        <w:spacing w:line="276" w:lineRule="auto"/>
        <w:ind w:firstLine="284"/>
        <w:rPr>
          <w:rStyle w:val="a3"/>
          <w:rFonts w:asciiTheme="minorHAnsi" w:hAnsiTheme="minorHAnsi"/>
          <w:i w:val="0"/>
        </w:rPr>
      </w:pPr>
    </w:p>
    <w:p w:rsidR="009A7E1F" w:rsidRPr="009A7E1F" w:rsidRDefault="009A7E1F" w:rsidP="009A7E1F">
      <w:pPr>
        <w:spacing w:line="276" w:lineRule="auto"/>
        <w:ind w:firstLine="284"/>
        <w:rPr>
          <w:rStyle w:val="a3"/>
          <w:rFonts w:asciiTheme="minorHAnsi" w:hAnsiTheme="minorHAnsi"/>
          <w:i w:val="0"/>
        </w:rPr>
      </w:pPr>
      <w:r w:rsidRPr="009A7E1F">
        <w:rPr>
          <w:rStyle w:val="a3"/>
          <w:rFonts w:asciiTheme="minorHAnsi" w:hAnsiTheme="minorHAnsi"/>
          <w:i w:val="0"/>
        </w:rPr>
        <w:tab/>
        <w:t xml:space="preserve"> Старение гемопоэтических стволовых клеток выражается в затухании их функций и усилении воспалительного ответа и ответа клеток на стресс, разворачивающегося наряду с признаками эпигенетического разрушения.</w:t>
      </w:r>
    </w:p>
    <w:p w:rsidR="009A7E1F" w:rsidRPr="009A7E1F" w:rsidRDefault="009A7E1F" w:rsidP="009A7E1F">
      <w:pPr>
        <w:spacing w:line="276" w:lineRule="auto"/>
        <w:ind w:firstLine="284"/>
        <w:rPr>
          <w:rStyle w:val="a3"/>
          <w:rFonts w:asciiTheme="minorHAnsi" w:hAnsiTheme="minorHAnsi"/>
          <w:i w:val="0"/>
        </w:rPr>
      </w:pPr>
      <w:r w:rsidRPr="009A7E1F">
        <w:rPr>
          <w:rStyle w:val="a3"/>
          <w:rFonts w:asciiTheme="minorHAnsi" w:hAnsiTheme="minorHAnsi"/>
          <w:i w:val="0"/>
        </w:rPr>
        <w:t xml:space="preserve">Существует небольшое несовпадение между подержанием гомеостаза организма и повреждением систем репарации с возрастом. Стволовые клетки (СК) борются со старением путем замены старых и поврежденных клеток, в частности в коже, кишечнике и крови, новыми ресурсами для поддержания и восстановления ткани. К сожалению, новые данные, опубликованные в журнале </w:t>
      </w:r>
      <w:proofErr w:type="spellStart"/>
      <w:r w:rsidRPr="009A7E1F">
        <w:rPr>
          <w:rStyle w:val="a3"/>
          <w:rFonts w:asciiTheme="minorHAnsi" w:hAnsiTheme="minorHAnsi"/>
          <w:i w:val="0"/>
        </w:rPr>
        <w:t>PLoS</w:t>
      </w:r>
      <w:proofErr w:type="spellEnd"/>
      <w:r w:rsidRPr="009A7E1F">
        <w:rPr>
          <w:rStyle w:val="a3"/>
          <w:rFonts w:asciiTheme="minorHAnsi" w:hAnsiTheme="minorHAnsi"/>
          <w:i w:val="0"/>
        </w:rPr>
        <w:t xml:space="preserve"> </w:t>
      </w:r>
      <w:proofErr w:type="spellStart"/>
      <w:r w:rsidRPr="009A7E1F">
        <w:rPr>
          <w:rStyle w:val="a3"/>
          <w:rFonts w:asciiTheme="minorHAnsi" w:hAnsiTheme="minorHAnsi"/>
          <w:i w:val="0"/>
        </w:rPr>
        <w:t>Biology</w:t>
      </w:r>
      <w:proofErr w:type="spellEnd"/>
      <w:r w:rsidRPr="009A7E1F">
        <w:rPr>
          <w:rStyle w:val="a3"/>
          <w:rFonts w:asciiTheme="minorHAnsi" w:hAnsiTheme="minorHAnsi"/>
          <w:i w:val="0"/>
        </w:rPr>
        <w:t>, свидетельствуют о том, что такие возможности к репарации также падают по мере старения СК, в которых накапливаются функциональные дефекты.</w:t>
      </w:r>
    </w:p>
    <w:p w:rsidR="009A7E1F" w:rsidRPr="009A7E1F" w:rsidRDefault="009A7E1F" w:rsidP="009A7E1F">
      <w:pPr>
        <w:spacing w:line="276" w:lineRule="auto"/>
        <w:ind w:firstLine="284"/>
        <w:rPr>
          <w:rStyle w:val="a3"/>
          <w:rFonts w:asciiTheme="minorHAnsi" w:hAnsiTheme="minorHAnsi"/>
          <w:i w:val="0"/>
        </w:rPr>
      </w:pPr>
      <w:r w:rsidRPr="009A7E1F">
        <w:rPr>
          <w:rStyle w:val="a3"/>
          <w:rFonts w:asciiTheme="minorHAnsi" w:hAnsiTheme="minorHAnsi"/>
          <w:i w:val="0"/>
        </w:rPr>
        <w:t xml:space="preserve">Стюарт </w:t>
      </w:r>
      <w:proofErr w:type="spellStart"/>
      <w:r w:rsidRPr="009A7E1F">
        <w:rPr>
          <w:rStyle w:val="a3"/>
          <w:rFonts w:asciiTheme="minorHAnsi" w:hAnsiTheme="minorHAnsi"/>
          <w:i w:val="0"/>
        </w:rPr>
        <w:t>Чамберс</w:t>
      </w:r>
      <w:proofErr w:type="spellEnd"/>
      <w:r w:rsidRPr="009A7E1F">
        <w:rPr>
          <w:rStyle w:val="a3"/>
          <w:rFonts w:asciiTheme="minorHAnsi" w:hAnsiTheme="minorHAnsi"/>
          <w:i w:val="0"/>
        </w:rPr>
        <w:t xml:space="preserve"> (</w:t>
      </w:r>
      <w:proofErr w:type="spellStart"/>
      <w:r w:rsidRPr="009A7E1F">
        <w:rPr>
          <w:rStyle w:val="a3"/>
          <w:rFonts w:asciiTheme="minorHAnsi" w:hAnsiTheme="minorHAnsi"/>
          <w:i w:val="0"/>
        </w:rPr>
        <w:t>Stuart</w:t>
      </w:r>
      <w:proofErr w:type="spellEnd"/>
      <w:r w:rsidRPr="009A7E1F">
        <w:rPr>
          <w:rStyle w:val="a3"/>
          <w:rFonts w:asciiTheme="minorHAnsi" w:hAnsiTheme="minorHAnsi"/>
          <w:i w:val="0"/>
        </w:rPr>
        <w:t xml:space="preserve"> </w:t>
      </w:r>
      <w:proofErr w:type="spellStart"/>
      <w:r w:rsidRPr="009A7E1F">
        <w:rPr>
          <w:rStyle w:val="a3"/>
          <w:rFonts w:asciiTheme="minorHAnsi" w:hAnsiTheme="minorHAnsi"/>
          <w:i w:val="0"/>
        </w:rPr>
        <w:t>Chambers</w:t>
      </w:r>
      <w:proofErr w:type="spellEnd"/>
      <w:r w:rsidRPr="009A7E1F">
        <w:rPr>
          <w:rStyle w:val="a3"/>
          <w:rFonts w:asciiTheme="minorHAnsi" w:hAnsiTheme="minorHAnsi"/>
          <w:i w:val="0"/>
        </w:rPr>
        <w:t xml:space="preserve">), Маргарет </w:t>
      </w:r>
      <w:proofErr w:type="spellStart"/>
      <w:r w:rsidRPr="009A7E1F">
        <w:rPr>
          <w:rStyle w:val="a3"/>
          <w:rFonts w:asciiTheme="minorHAnsi" w:hAnsiTheme="minorHAnsi"/>
          <w:i w:val="0"/>
        </w:rPr>
        <w:t>Гуделл</w:t>
      </w:r>
      <w:proofErr w:type="spellEnd"/>
      <w:r w:rsidRPr="009A7E1F">
        <w:rPr>
          <w:rStyle w:val="a3"/>
          <w:rFonts w:asciiTheme="minorHAnsi" w:hAnsiTheme="minorHAnsi"/>
          <w:i w:val="0"/>
        </w:rPr>
        <w:t xml:space="preserve"> (</w:t>
      </w:r>
      <w:proofErr w:type="spellStart"/>
      <w:r w:rsidRPr="009A7E1F">
        <w:rPr>
          <w:rStyle w:val="a3"/>
          <w:rFonts w:asciiTheme="minorHAnsi" w:hAnsiTheme="minorHAnsi"/>
          <w:i w:val="0"/>
        </w:rPr>
        <w:t>Margaret</w:t>
      </w:r>
      <w:proofErr w:type="spellEnd"/>
      <w:r w:rsidRPr="009A7E1F">
        <w:rPr>
          <w:rStyle w:val="a3"/>
          <w:rFonts w:asciiTheme="minorHAnsi" w:hAnsiTheme="minorHAnsi"/>
          <w:i w:val="0"/>
        </w:rPr>
        <w:t xml:space="preserve"> </w:t>
      </w:r>
      <w:proofErr w:type="spellStart"/>
      <w:r w:rsidRPr="009A7E1F">
        <w:rPr>
          <w:rStyle w:val="a3"/>
          <w:rFonts w:asciiTheme="minorHAnsi" w:hAnsiTheme="minorHAnsi"/>
          <w:i w:val="0"/>
        </w:rPr>
        <w:t>Goodell</w:t>
      </w:r>
      <w:proofErr w:type="spellEnd"/>
      <w:r w:rsidRPr="009A7E1F">
        <w:rPr>
          <w:rStyle w:val="a3"/>
          <w:rFonts w:asciiTheme="minorHAnsi" w:hAnsiTheme="minorHAnsi"/>
          <w:i w:val="0"/>
        </w:rPr>
        <w:t xml:space="preserve">) и их коллеги, изучающие молекулярные механизмы процессов старения СК, анализируя профили экспрессии генов гемопоэтических стволовых клеток (ГСК), предшественников клеток крови. Они обнаружили, что гены, вовлеченные в </w:t>
      </w:r>
      <w:proofErr w:type="spellStart"/>
      <w:r w:rsidRPr="009A7E1F">
        <w:rPr>
          <w:rStyle w:val="a3"/>
          <w:rFonts w:asciiTheme="minorHAnsi" w:hAnsiTheme="minorHAnsi"/>
          <w:i w:val="0"/>
        </w:rPr>
        <w:t>воспалательный</w:t>
      </w:r>
      <w:proofErr w:type="spellEnd"/>
      <w:r w:rsidRPr="009A7E1F">
        <w:rPr>
          <w:rStyle w:val="a3"/>
          <w:rFonts w:asciiTheme="minorHAnsi" w:hAnsiTheme="minorHAnsi"/>
          <w:i w:val="0"/>
        </w:rPr>
        <w:t xml:space="preserve"> ответ и ответ клеток на стресс, становятся более активными с возрастом, в то время как гены, отвечающие за регуляцию экспрессии и сохранность генома, наоборот, становятся менее активными. Эти данные подтвердили предположение, что ГСК гибнут, изнашиваясь с возрастом, подобно другим типам клеток, и пролили свет на механизмы старения.</w:t>
      </w:r>
    </w:p>
    <w:p w:rsidR="009A7E1F" w:rsidRPr="009A7E1F" w:rsidRDefault="009A7E1F" w:rsidP="009A7E1F">
      <w:pPr>
        <w:spacing w:line="276" w:lineRule="auto"/>
        <w:ind w:firstLine="284"/>
        <w:rPr>
          <w:rStyle w:val="a3"/>
          <w:rFonts w:asciiTheme="minorHAnsi" w:hAnsiTheme="minorHAnsi"/>
          <w:i w:val="0"/>
        </w:rPr>
      </w:pPr>
      <w:r w:rsidRPr="009A7E1F">
        <w:rPr>
          <w:rStyle w:val="a3"/>
          <w:rFonts w:asciiTheme="minorHAnsi" w:hAnsiTheme="minorHAnsi"/>
          <w:i w:val="0"/>
        </w:rPr>
        <w:t xml:space="preserve">Исследуя способности ГСК к регенерации, </w:t>
      </w:r>
      <w:proofErr w:type="spellStart"/>
      <w:r w:rsidRPr="009A7E1F">
        <w:rPr>
          <w:rStyle w:val="a3"/>
          <w:rFonts w:asciiTheme="minorHAnsi" w:hAnsiTheme="minorHAnsi"/>
          <w:i w:val="0"/>
        </w:rPr>
        <w:t>Чамберс</w:t>
      </w:r>
      <w:proofErr w:type="spellEnd"/>
      <w:r w:rsidRPr="009A7E1F">
        <w:rPr>
          <w:rStyle w:val="a3"/>
          <w:rFonts w:asciiTheme="minorHAnsi" w:hAnsiTheme="minorHAnsi"/>
          <w:i w:val="0"/>
        </w:rPr>
        <w:t xml:space="preserve"> и его коллеги изолировали ГСК из молодых (2 мес.) и старых (21 мес.) мышей и затем трансплантировали их мышам, костный мозг которых был разрушен с помощью радиации. «Молодые» и «старые» ГСК восстанавливали клетки костного мозга примерно с одной скоростью: в течение 4 недель после трансплантации. Однако через 8 и 16 недель после трансплантации активность «старых» ГСК существенно снижалась, указывая на потерю ими способности к возобновлению популяции. Однако, поскольку увеличивалось количество ГСК, общая продукция клеток крови из ГСК оставалась стабильной. «»»»»»»»»»»»»»»»»»»»»»»»»»»»»»»»»»»»»»»»»»»»»»»»»»»»»»»»»»»»»»»»»»»»»»»»»»»»»</w:t>
      </w:r>
    </w:p>
    <w:p w:rsidR="009A7E1F" w:rsidRPr="009A7E1F" w:rsidRDefault="009A7E1F" w:rsidP="009A7E1F">
      <w:pPr>
        <w:spacing w:line="276" w:lineRule="auto"/>
        <w:ind w:firstLine="284"/>
        <w:rPr>
          <w:rStyle w:val="a3"/>
          <w:rFonts w:asciiTheme="minorHAnsi" w:hAnsiTheme="minorHAnsi"/>
          <w:i w:val="0"/>
        </w:rPr>
      </w:pPr>
    </w:p>
    <w:p w:rsidR="009A7E1F" w:rsidRPr="009A7E1F" w:rsidRDefault="009A7E1F" w:rsidP="009A7E1F">
      <w:pPr>
        <w:spacing w:line="276" w:lineRule="auto"/>
        <w:ind w:firstLine="284"/>
        <w:rPr>
          <w:rStyle w:val="a3"/>
          <w:rFonts w:asciiTheme="minorHAnsi" w:hAnsiTheme="minorHAnsi"/>
          <w:i w:val="0"/>
        </w:rPr>
      </w:pPr>
      <w:r w:rsidRPr="009A7E1F">
        <w:rPr>
          <w:rStyle w:val="a3"/>
          <w:rFonts w:asciiTheme="minorHAnsi" w:hAnsiTheme="minorHAnsi"/>
          <w:i w:val="0"/>
        </w:rPr>
        <w:t xml:space="preserve">Данные о том, что гены, вовлеченные в воспалительный ответ активнее </w:t>
      </w:r>
      <w:proofErr w:type="spellStart"/>
      <w:r w:rsidRPr="009A7E1F">
        <w:rPr>
          <w:rStyle w:val="a3"/>
          <w:rFonts w:asciiTheme="minorHAnsi" w:hAnsiTheme="minorHAnsi"/>
          <w:i w:val="0"/>
        </w:rPr>
        <w:t>экспрессируются</w:t>
      </w:r>
      <w:proofErr w:type="spellEnd"/>
      <w:r w:rsidRPr="009A7E1F">
        <w:rPr>
          <w:rStyle w:val="a3"/>
          <w:rFonts w:asciiTheme="minorHAnsi" w:hAnsiTheme="minorHAnsi"/>
          <w:i w:val="0"/>
        </w:rPr>
        <w:t xml:space="preserve"> в «старых» ГСК подтверждают сведения о связи воспаления и старения в почках, мозге и артериях. Эти же данные могут помочь объяснить, почему ГСК утрачивают свои функции. Один из активирующихся в «старых» ГСК генов – ген Р-</w:t>
      </w:r>
      <w:proofErr w:type="spellStart"/>
      <w:r w:rsidRPr="009A7E1F">
        <w:rPr>
          <w:rStyle w:val="a3"/>
          <w:rFonts w:asciiTheme="minorHAnsi" w:hAnsiTheme="minorHAnsi"/>
          <w:i w:val="0"/>
        </w:rPr>
        <w:t>селектина</w:t>
      </w:r>
      <w:proofErr w:type="spellEnd"/>
      <w:r w:rsidRPr="009A7E1F">
        <w:rPr>
          <w:rStyle w:val="a3"/>
          <w:rFonts w:asciiTheme="minorHAnsi" w:hAnsiTheme="minorHAnsi"/>
          <w:i w:val="0"/>
        </w:rPr>
        <w:t xml:space="preserve"> кодирует белок, относящийся к молекулам клеточной адгезии. В успешном заселении трансплантированными ГСК костного мозга реципиента клеточная адгезия играет важную роль, а несоответствующее повышение экспрессии Р-</w:t>
      </w:r>
      <w:proofErr w:type="spellStart"/>
      <w:r w:rsidRPr="009A7E1F">
        <w:rPr>
          <w:rStyle w:val="a3"/>
          <w:rFonts w:asciiTheme="minorHAnsi" w:hAnsiTheme="minorHAnsi"/>
          <w:i w:val="0"/>
        </w:rPr>
        <w:t>селектина</w:t>
      </w:r>
      <w:proofErr w:type="spellEnd"/>
      <w:r w:rsidRPr="009A7E1F">
        <w:rPr>
          <w:rStyle w:val="a3"/>
          <w:rFonts w:asciiTheme="minorHAnsi" w:hAnsiTheme="minorHAnsi"/>
          <w:i w:val="0"/>
        </w:rPr>
        <w:t xml:space="preserve"> может препятствовать этому процессу.</w:t>
      </w:r>
    </w:p>
    <w:p w:rsidR="009A7E1F" w:rsidRPr="009A7E1F" w:rsidRDefault="009A7E1F" w:rsidP="009A7E1F">
      <w:pPr>
        <w:spacing w:line="276" w:lineRule="auto"/>
        <w:ind w:firstLine="284"/>
        <w:rPr>
          <w:rStyle w:val="a3"/>
          <w:rFonts w:asciiTheme="minorHAnsi" w:hAnsiTheme="minorHAnsi"/>
          <w:i w:val="0"/>
        </w:rPr>
      </w:pPr>
    </w:p>
    <w:p w:rsidR="009A7E1F" w:rsidRPr="009A7E1F" w:rsidRDefault="009A7E1F" w:rsidP="009A7E1F">
      <w:pPr>
        <w:spacing w:line="276" w:lineRule="auto"/>
        <w:ind w:firstLine="284"/>
        <w:rPr>
          <w:rStyle w:val="a3"/>
          <w:rFonts w:asciiTheme="minorHAnsi" w:hAnsiTheme="minorHAnsi"/>
          <w:i w:val="0"/>
        </w:rPr>
      </w:pPr>
      <w:r w:rsidRPr="009A7E1F">
        <w:rPr>
          <w:rStyle w:val="a3"/>
          <w:rFonts w:asciiTheme="minorHAnsi" w:hAnsiTheme="minorHAnsi"/>
          <w:i w:val="0"/>
        </w:rPr>
        <w:t xml:space="preserve">Доминантная модель объясняет физические эффекты старения накоплением отдельных повреждений генетического материала, которые связывают относящиеся к </w:t>
      </w:r>
      <w:bookmarkStart w:id="0" w:name="_GoBack"/>
      <w:r w:rsidRPr="009A7E1F">
        <w:rPr>
          <w:rStyle w:val="a3"/>
          <w:rFonts w:asciiTheme="minorHAnsi" w:hAnsiTheme="minorHAnsi"/>
          <w:i w:val="0"/>
        </w:rPr>
        <w:lastRenderedPageBreak/>
        <w:t xml:space="preserve">старению нарушения в глобальные механизмы, действующие в геноме в целом. </w:t>
      </w:r>
      <w:bookmarkEnd w:id="0"/>
      <w:r w:rsidRPr="009A7E1F">
        <w:rPr>
          <w:rStyle w:val="a3"/>
          <w:rFonts w:asciiTheme="minorHAnsi" w:hAnsiTheme="minorHAnsi"/>
          <w:i w:val="0"/>
        </w:rPr>
        <w:t xml:space="preserve">Согласно «эпигенетическому» взгляду на старение, которого придерживаются авторы данного исследования, нарушения в регуляции хроматина дают логические объяснения многочисленным и разнообразным связанным со старением изменениям, которые обнаруживают на молекулярном, клеточном и организменном уровнях. В том числе заметное снижение экспрессии генов, вовлеченных в </w:t>
      </w:r>
      <w:proofErr w:type="spellStart"/>
      <w:r w:rsidRPr="009A7E1F">
        <w:rPr>
          <w:rStyle w:val="a3"/>
          <w:rFonts w:asciiTheme="minorHAnsi" w:hAnsiTheme="minorHAnsi"/>
          <w:i w:val="0"/>
        </w:rPr>
        <w:t>ремоделинг</w:t>
      </w:r>
      <w:proofErr w:type="spellEnd"/>
      <w:r w:rsidRPr="009A7E1F">
        <w:rPr>
          <w:rStyle w:val="a3"/>
          <w:rFonts w:asciiTheme="minorHAnsi" w:hAnsiTheme="minorHAnsi"/>
          <w:i w:val="0"/>
        </w:rPr>
        <w:t xml:space="preserve"> хроматина, «эпигенетического» регулятора экспрессии генов, может говорить о нарушении регуляции транскрипционной активности генома.</w:t>
      </w:r>
    </w:p>
    <w:p w:rsidR="009A7E1F" w:rsidRPr="009A7E1F" w:rsidRDefault="009A7E1F" w:rsidP="009A7E1F">
      <w:pPr>
        <w:spacing w:line="276" w:lineRule="auto"/>
        <w:ind w:firstLine="284"/>
        <w:rPr>
          <w:rStyle w:val="a3"/>
          <w:rFonts w:asciiTheme="minorHAnsi" w:hAnsiTheme="minorHAnsi"/>
          <w:i w:val="0"/>
        </w:rPr>
      </w:pPr>
      <w:r w:rsidRPr="009A7E1F">
        <w:rPr>
          <w:rStyle w:val="a3"/>
          <w:rFonts w:asciiTheme="minorHAnsi" w:hAnsiTheme="minorHAnsi"/>
          <w:i w:val="0"/>
        </w:rPr>
        <w:t>В течение нормального процесса старения, нарушение регуляции хроматина приводит к нарушениям многих генов, которые в свою очередь приводят к патологии нормального функционирования клеток и нарушениям регуляции роста. Эти изменения, несомненно, увеличивают риск онкологических заболеваний, частота которых с возрастом увеличивается. Будущие исследования могут быть посвящены исследованию взаимодействий эпигенетической регуляции генома, воспалительного ответа и ответа на стресс для лучшего понимания молекулярных механизмов старения и причин высокого риска онкологических заболеваний в пожилом возрасте.</w:t>
      </w:r>
    </w:p>
    <w:p w:rsidR="009A7E1F" w:rsidRPr="009A7E1F" w:rsidRDefault="009A7E1F" w:rsidP="009A7E1F">
      <w:pPr>
        <w:spacing w:line="276" w:lineRule="auto"/>
        <w:ind w:firstLine="284"/>
        <w:rPr>
          <w:rStyle w:val="a3"/>
          <w:rFonts w:asciiTheme="minorHAnsi" w:hAnsiTheme="minorHAnsi"/>
          <w:i w:val="0"/>
        </w:rPr>
      </w:pPr>
    </w:p>
    <w:p w:rsidR="009A7E1F" w:rsidRPr="009A7E1F" w:rsidRDefault="009A7E1F" w:rsidP="009A7E1F">
      <w:pPr>
        <w:spacing w:line="276" w:lineRule="auto"/>
        <w:ind w:firstLine="284"/>
        <w:rPr>
          <w:rStyle w:val="a3"/>
          <w:rFonts w:asciiTheme="minorHAnsi" w:hAnsiTheme="minorHAnsi"/>
          <w:b/>
          <w:i w:val="0"/>
        </w:rPr>
      </w:pPr>
      <w:r w:rsidRPr="009A7E1F">
        <w:rPr>
          <w:rStyle w:val="a3"/>
          <w:rFonts w:asciiTheme="minorHAnsi" w:hAnsiTheme="minorHAnsi"/>
          <w:i w:val="0"/>
        </w:rPr>
        <w:br w:type="page"/>
      </w:r>
      <w:proofErr w:type="spellStart"/>
      <w:r w:rsidRPr="009A7E1F">
        <w:rPr>
          <w:rStyle w:val="a3"/>
          <w:rFonts w:asciiTheme="minorHAnsi" w:hAnsiTheme="minorHAnsi"/>
          <w:b/>
          <w:i w:val="0"/>
        </w:rPr>
        <w:lastRenderedPageBreak/>
        <w:t>Stem</w:t>
      </w:r>
      <w:proofErr w:type="spellEnd"/>
      <w:r w:rsidRPr="009A7E1F">
        <w:rPr>
          <w:rStyle w:val="a3"/>
          <w:rFonts w:asciiTheme="minorHAnsi" w:hAnsiTheme="minorHAnsi"/>
          <w:b/>
          <w:i w:val="0"/>
        </w:rPr>
        <w:t xml:space="preserve"> </w:t>
      </w:r>
      <w:proofErr w:type="spellStart"/>
      <w:r w:rsidRPr="009A7E1F">
        <w:rPr>
          <w:rStyle w:val="a3"/>
          <w:rFonts w:asciiTheme="minorHAnsi" w:hAnsiTheme="minorHAnsi"/>
          <w:b/>
          <w:i w:val="0"/>
        </w:rPr>
        <w:t>cells</w:t>
      </w:r>
      <w:proofErr w:type="spellEnd"/>
      <w:r w:rsidRPr="009A7E1F">
        <w:rPr>
          <w:rStyle w:val="a3"/>
          <w:rFonts w:asciiTheme="minorHAnsi" w:hAnsiTheme="minorHAnsi"/>
          <w:b/>
          <w:i w:val="0"/>
        </w:rPr>
        <w:t xml:space="preserve"> </w:t>
      </w:r>
      <w:proofErr w:type="spellStart"/>
      <w:r w:rsidRPr="009A7E1F">
        <w:rPr>
          <w:rStyle w:val="a3"/>
          <w:rFonts w:asciiTheme="minorHAnsi" w:hAnsiTheme="minorHAnsi"/>
          <w:b/>
          <w:i w:val="0"/>
        </w:rPr>
        <w:t>aging</w:t>
      </w:r>
      <w:proofErr w:type="spellEnd"/>
      <w:r w:rsidRPr="009A7E1F">
        <w:rPr>
          <w:rStyle w:val="a3"/>
          <w:rFonts w:asciiTheme="minorHAnsi" w:hAnsiTheme="minorHAnsi"/>
          <w:b/>
          <w:i w:val="0"/>
        </w:rPr>
        <w:t xml:space="preserve"> </w:t>
      </w:r>
      <w:proofErr w:type="spellStart"/>
      <w:r w:rsidRPr="009A7E1F">
        <w:rPr>
          <w:rStyle w:val="a3"/>
          <w:rFonts w:asciiTheme="minorHAnsi" w:hAnsiTheme="minorHAnsi"/>
          <w:b/>
          <w:i w:val="0"/>
        </w:rPr>
        <w:t>effect</w:t>
      </w:r>
      <w:proofErr w:type="spellEnd"/>
    </w:p>
    <w:p w:rsidR="009A7E1F" w:rsidRPr="009A7E1F" w:rsidRDefault="009A7E1F" w:rsidP="009A7E1F">
      <w:pPr>
        <w:spacing w:line="276" w:lineRule="auto"/>
        <w:ind w:firstLine="284"/>
        <w:rPr>
          <w:rStyle w:val="a3"/>
          <w:rFonts w:asciiTheme="minorHAnsi" w:hAnsiTheme="minorHAnsi"/>
          <w:i w:val="0"/>
        </w:rPr>
      </w:pPr>
    </w:p>
    <w:p w:rsidR="009A7E1F" w:rsidRPr="009A7E1F" w:rsidRDefault="009A7E1F" w:rsidP="009A7E1F">
      <w:pPr>
        <w:spacing w:line="276" w:lineRule="auto"/>
        <w:ind w:firstLine="284"/>
        <w:rPr>
          <w:rStyle w:val="a3"/>
          <w:rFonts w:asciiTheme="minorHAnsi" w:hAnsiTheme="minorHAnsi"/>
          <w:i w:val="0"/>
          <w:lang w:val="en-US"/>
        </w:rPr>
      </w:pPr>
      <w:proofErr w:type="spellStart"/>
      <w:r w:rsidRPr="009A7E1F">
        <w:rPr>
          <w:rStyle w:val="a3"/>
          <w:rFonts w:asciiTheme="minorHAnsi" w:hAnsiTheme="minorHAnsi"/>
          <w:i w:val="0"/>
          <w:lang w:val="en-US"/>
        </w:rPr>
        <w:t>Hemopoietic</w:t>
      </w:r>
      <w:proofErr w:type="spellEnd"/>
      <w:r w:rsidRPr="009A7E1F">
        <w:rPr>
          <w:rStyle w:val="a3"/>
          <w:rFonts w:asciiTheme="minorHAnsi" w:hAnsiTheme="minorHAnsi"/>
          <w:i w:val="0"/>
          <w:lang w:val="en-US"/>
        </w:rPr>
        <w:t xml:space="preserve"> stem cells aging manifests in form of functional attenuation as well as augmentation of inflammatory response and cell reaction on stress developing in line with the signs of epigenetic destruction.</w:t>
      </w:r>
    </w:p>
    <w:p w:rsidR="009A7E1F" w:rsidRPr="009A7E1F" w:rsidRDefault="009A7E1F" w:rsidP="009A7E1F">
      <w:pPr>
        <w:spacing w:line="276" w:lineRule="auto"/>
        <w:ind w:firstLine="284"/>
        <w:rPr>
          <w:rStyle w:val="a3"/>
          <w:rFonts w:asciiTheme="minorHAnsi" w:hAnsiTheme="minorHAnsi"/>
          <w:i w:val="0"/>
          <w:lang w:val="en-US"/>
        </w:rPr>
      </w:pPr>
      <w:r w:rsidRPr="009A7E1F">
        <w:rPr>
          <w:rStyle w:val="a3"/>
          <w:rFonts w:asciiTheme="minorHAnsi" w:hAnsiTheme="minorHAnsi"/>
          <w:i w:val="0"/>
          <w:lang w:val="en-US"/>
        </w:rPr>
        <w:t xml:space="preserve">There is a small discrepancy between body homeostasis maintenance and disruption of reparation systems with age. Stem cells (SC) decelerate aging process by means of replacement of the old and damaged cells, in particular those of skin, intestine and blood, by the new resources for tissue structure maintenance and renewal. Unfortunately, the recent data issued in the magazine </w:t>
      </w:r>
      <w:proofErr w:type="spellStart"/>
      <w:r w:rsidRPr="009A7E1F">
        <w:rPr>
          <w:rStyle w:val="a3"/>
          <w:rFonts w:asciiTheme="minorHAnsi" w:hAnsiTheme="minorHAnsi"/>
          <w:i w:val="0"/>
          <w:lang w:val="en-US"/>
        </w:rPr>
        <w:t>PLoS</w:t>
      </w:r>
      <w:proofErr w:type="spellEnd"/>
      <w:r w:rsidRPr="009A7E1F">
        <w:rPr>
          <w:rStyle w:val="a3"/>
          <w:rFonts w:asciiTheme="minorHAnsi" w:hAnsiTheme="minorHAnsi"/>
          <w:i w:val="0"/>
          <w:lang w:val="en-US"/>
        </w:rPr>
        <w:t xml:space="preserve"> Biology indicate of decline of reparatory capacity in line with aging of SC cumulating functional defects.</w:t>
      </w:r>
    </w:p>
    <w:p w:rsidR="009A7E1F" w:rsidRPr="009A7E1F" w:rsidRDefault="009A7E1F" w:rsidP="009A7E1F">
      <w:pPr>
        <w:spacing w:line="276" w:lineRule="auto"/>
        <w:ind w:firstLine="284"/>
        <w:rPr>
          <w:rStyle w:val="a3"/>
          <w:rFonts w:asciiTheme="minorHAnsi" w:hAnsiTheme="minorHAnsi"/>
          <w:i w:val="0"/>
          <w:lang w:val="en-US"/>
        </w:rPr>
      </w:pPr>
      <w:r w:rsidRPr="009A7E1F">
        <w:rPr>
          <w:rStyle w:val="a3"/>
          <w:rFonts w:asciiTheme="minorHAnsi" w:hAnsiTheme="minorHAnsi"/>
          <w:i w:val="0"/>
          <w:lang w:val="en-US"/>
        </w:rPr>
        <w:t xml:space="preserve">Stuart Chambers, Margaret </w:t>
      </w:r>
      <w:proofErr w:type="spellStart"/>
      <w:r w:rsidRPr="009A7E1F">
        <w:rPr>
          <w:rStyle w:val="a3"/>
          <w:rFonts w:asciiTheme="minorHAnsi" w:hAnsiTheme="minorHAnsi"/>
          <w:i w:val="0"/>
          <w:lang w:val="en-US"/>
        </w:rPr>
        <w:t>Goodell</w:t>
      </w:r>
      <w:proofErr w:type="spellEnd"/>
      <w:r w:rsidRPr="009A7E1F">
        <w:rPr>
          <w:rStyle w:val="a3"/>
          <w:rFonts w:asciiTheme="minorHAnsi" w:hAnsiTheme="minorHAnsi"/>
          <w:i w:val="0"/>
          <w:lang w:val="en-US"/>
        </w:rPr>
        <w:t xml:space="preserve"> and co. which studied molecular mechanisms of SC aging processes, have discovered in course of assessment of gene expression profiles in </w:t>
      </w:r>
      <w:proofErr w:type="spellStart"/>
      <w:r w:rsidRPr="009A7E1F">
        <w:rPr>
          <w:rStyle w:val="a3"/>
          <w:rFonts w:asciiTheme="minorHAnsi" w:hAnsiTheme="minorHAnsi"/>
          <w:i w:val="0"/>
          <w:lang w:val="en-US"/>
        </w:rPr>
        <w:t>hemopoietic</w:t>
      </w:r>
      <w:proofErr w:type="spellEnd"/>
      <w:r w:rsidRPr="009A7E1F">
        <w:rPr>
          <w:rStyle w:val="a3"/>
          <w:rFonts w:asciiTheme="minorHAnsi" w:hAnsiTheme="minorHAnsi"/>
          <w:i w:val="0"/>
          <w:lang w:val="en-US"/>
        </w:rPr>
        <w:t xml:space="preserve"> stem cells (HSC), that genes taking part in inflammatory response and cell reaction on stress become more active with age, when genes answering for genome expression and safety become on the contrary slacken off. These data have supported an assumption that HSC die </w:t>
      </w:r>
      <w:proofErr w:type="gramStart"/>
      <w:r w:rsidRPr="009A7E1F">
        <w:rPr>
          <w:rStyle w:val="a3"/>
          <w:rFonts w:asciiTheme="minorHAnsi" w:hAnsiTheme="minorHAnsi"/>
          <w:i w:val="0"/>
          <w:lang w:val="en-US"/>
        </w:rPr>
        <w:t>being worn out</w:t>
      </w:r>
      <w:proofErr w:type="gramEnd"/>
      <w:r w:rsidRPr="009A7E1F">
        <w:rPr>
          <w:rStyle w:val="a3"/>
          <w:rFonts w:asciiTheme="minorHAnsi" w:hAnsiTheme="minorHAnsi"/>
          <w:i w:val="0"/>
          <w:lang w:val="en-US"/>
        </w:rPr>
        <w:t xml:space="preserve"> with age as well as other types of cells, thus having elucidated the aging mechanisms.</w:t>
      </w:r>
    </w:p>
    <w:p w:rsidR="009A7E1F" w:rsidRPr="009A7E1F" w:rsidRDefault="009A7E1F" w:rsidP="009A7E1F">
      <w:pPr>
        <w:spacing w:line="276" w:lineRule="auto"/>
        <w:ind w:firstLine="284"/>
        <w:rPr>
          <w:rStyle w:val="a3"/>
          <w:rFonts w:asciiTheme="minorHAnsi" w:hAnsiTheme="minorHAnsi"/>
          <w:i w:val="0"/>
          <w:lang w:val="en-US"/>
        </w:rPr>
      </w:pPr>
      <w:r w:rsidRPr="009A7E1F">
        <w:rPr>
          <w:rStyle w:val="a3"/>
          <w:rFonts w:asciiTheme="minorHAnsi" w:hAnsiTheme="minorHAnsi"/>
          <w:i w:val="0"/>
          <w:lang w:val="en-US"/>
        </w:rPr>
        <w:t xml:space="preserve">In course of investigation of HSC regeneration capacity, Chambers and co. isolated HSC from </w:t>
      </w:r>
      <w:proofErr w:type="gramStart"/>
      <w:r w:rsidRPr="009A7E1F">
        <w:rPr>
          <w:rStyle w:val="a3"/>
          <w:rFonts w:asciiTheme="minorHAnsi" w:hAnsiTheme="minorHAnsi"/>
          <w:i w:val="0"/>
          <w:lang w:val="en-US"/>
        </w:rPr>
        <w:t>the</w:t>
      </w:r>
      <w:proofErr w:type="gramEnd"/>
      <w:r w:rsidRPr="009A7E1F">
        <w:rPr>
          <w:rStyle w:val="a3"/>
          <w:rFonts w:asciiTheme="minorHAnsi" w:hAnsiTheme="minorHAnsi"/>
          <w:i w:val="0"/>
          <w:lang w:val="en-US"/>
        </w:rPr>
        <w:t xml:space="preserve"> young (2 months) and old (21 months) mice, with the following transplantation of them to mice after having destroyed the brain by means of radiation. “Young” and “old” HSC restored bone marrow cells approximately with the same speed: during 4 weeks after transplantation. However, in 8 and 16 weeks after grafting the activity was significantly reducing indicating of their loss of population reproduction. However, as HSC was increasing, the general blood cell production from HSC stayed stable.</w:t>
      </w:r>
    </w:p>
    <w:p w:rsidR="009A7E1F" w:rsidRPr="009A7E1F" w:rsidRDefault="009A7E1F" w:rsidP="009A7E1F">
      <w:pPr>
        <w:spacing w:line="276" w:lineRule="auto"/>
        <w:ind w:firstLine="284"/>
        <w:rPr>
          <w:rStyle w:val="a3"/>
          <w:rFonts w:asciiTheme="minorHAnsi" w:hAnsiTheme="minorHAnsi"/>
          <w:i w:val="0"/>
          <w:lang w:val="en-US"/>
        </w:rPr>
      </w:pPr>
      <w:r w:rsidRPr="009A7E1F">
        <w:rPr>
          <w:rStyle w:val="a3"/>
          <w:rFonts w:asciiTheme="minorHAnsi" w:hAnsiTheme="minorHAnsi"/>
          <w:i w:val="0"/>
          <w:lang w:val="en-US"/>
        </w:rPr>
        <w:t xml:space="preserve">The data on that genes involved in inflammatory response </w:t>
      </w:r>
      <w:proofErr w:type="gramStart"/>
      <w:r w:rsidRPr="009A7E1F">
        <w:rPr>
          <w:rStyle w:val="a3"/>
          <w:rFonts w:asciiTheme="minorHAnsi" w:hAnsiTheme="minorHAnsi"/>
          <w:i w:val="0"/>
          <w:lang w:val="en-US"/>
        </w:rPr>
        <w:t>are expressed</w:t>
      </w:r>
      <w:proofErr w:type="gramEnd"/>
      <w:r w:rsidRPr="009A7E1F">
        <w:rPr>
          <w:rStyle w:val="a3"/>
          <w:rFonts w:asciiTheme="minorHAnsi" w:hAnsiTheme="minorHAnsi"/>
          <w:i w:val="0"/>
          <w:lang w:val="en-US"/>
        </w:rPr>
        <w:t xml:space="preserve"> in the “old” HSC more actively support the statement about relationship between inflammation and aging in kidneys, brain and arteries. The same data may help to explain why HSC lose their functions. One of the activating genes in the “old” HSC - gene of P-</w:t>
      </w:r>
      <w:proofErr w:type="spellStart"/>
      <w:r w:rsidRPr="009A7E1F">
        <w:rPr>
          <w:rStyle w:val="a3"/>
          <w:rFonts w:asciiTheme="minorHAnsi" w:hAnsiTheme="minorHAnsi"/>
          <w:i w:val="0"/>
          <w:lang w:val="en-US"/>
        </w:rPr>
        <w:t>selectin</w:t>
      </w:r>
      <w:proofErr w:type="spellEnd"/>
      <w:r w:rsidRPr="009A7E1F">
        <w:rPr>
          <w:rStyle w:val="a3"/>
          <w:rFonts w:asciiTheme="minorHAnsi" w:hAnsiTheme="minorHAnsi"/>
          <w:i w:val="0"/>
          <w:lang w:val="en-US"/>
        </w:rPr>
        <w:t xml:space="preserve"> - encodes the protein belonging to cell adhesion molecules. Cell adhesion plays an important role in successful occupation of bone marrow by engrafted HSC, and inadequate increase of P-</w:t>
      </w:r>
      <w:proofErr w:type="spellStart"/>
      <w:r w:rsidRPr="009A7E1F">
        <w:rPr>
          <w:rStyle w:val="a3"/>
          <w:rFonts w:asciiTheme="minorHAnsi" w:hAnsiTheme="minorHAnsi"/>
          <w:i w:val="0"/>
          <w:lang w:val="en-US"/>
        </w:rPr>
        <w:t>selectin</w:t>
      </w:r>
      <w:proofErr w:type="spellEnd"/>
      <w:r w:rsidRPr="009A7E1F">
        <w:rPr>
          <w:rStyle w:val="a3"/>
          <w:rFonts w:asciiTheme="minorHAnsi" w:hAnsiTheme="minorHAnsi"/>
          <w:i w:val="0"/>
          <w:lang w:val="en-US"/>
        </w:rPr>
        <w:t xml:space="preserve"> expression may impede this process.</w:t>
      </w:r>
    </w:p>
    <w:p w:rsidR="009A7E1F" w:rsidRPr="009A7E1F" w:rsidRDefault="009A7E1F" w:rsidP="009A7E1F">
      <w:pPr>
        <w:spacing w:line="276" w:lineRule="auto"/>
        <w:ind w:firstLine="284"/>
        <w:rPr>
          <w:rStyle w:val="a3"/>
          <w:rFonts w:asciiTheme="minorHAnsi" w:hAnsiTheme="minorHAnsi"/>
          <w:i w:val="0"/>
          <w:lang w:val="en-US"/>
        </w:rPr>
      </w:pPr>
      <w:r w:rsidRPr="009A7E1F">
        <w:rPr>
          <w:rStyle w:val="a3"/>
          <w:rFonts w:asciiTheme="minorHAnsi" w:hAnsiTheme="minorHAnsi"/>
          <w:i w:val="0"/>
          <w:lang w:val="en-US"/>
        </w:rPr>
        <w:t xml:space="preserve">The dominant model explains physical effect of aging by accumulation of separate affections of genetic material that link aging-related disorders with global mechanism active in general in genome. According to “epigenetic” views on aging, which are adhered to by the authors of this study, chromatin regulation disorders provide logical substantiation of multiple and various changes aging-related changes revealed on molecular, cellular and organism level. These include significant gene expression reduction as possible evidence of </w:t>
      </w:r>
      <w:proofErr w:type="gramStart"/>
      <w:r w:rsidRPr="009A7E1F">
        <w:rPr>
          <w:rStyle w:val="a3"/>
          <w:rFonts w:asciiTheme="minorHAnsi" w:hAnsiTheme="minorHAnsi"/>
          <w:i w:val="0"/>
          <w:lang w:val="en-US"/>
        </w:rPr>
        <w:t>genome transcription activity decrease</w:t>
      </w:r>
      <w:proofErr w:type="gramEnd"/>
      <w:r w:rsidRPr="009A7E1F">
        <w:rPr>
          <w:rStyle w:val="a3"/>
          <w:rFonts w:asciiTheme="minorHAnsi" w:hAnsiTheme="minorHAnsi"/>
          <w:i w:val="0"/>
          <w:lang w:val="en-US"/>
        </w:rPr>
        <w:t>.</w:t>
      </w:r>
    </w:p>
    <w:p w:rsidR="009A7E1F" w:rsidRPr="009A7E1F" w:rsidRDefault="009A7E1F" w:rsidP="009A7E1F">
      <w:pPr>
        <w:spacing w:line="276" w:lineRule="auto"/>
        <w:ind w:firstLine="284"/>
        <w:rPr>
          <w:rStyle w:val="a3"/>
          <w:rFonts w:asciiTheme="minorHAnsi" w:hAnsiTheme="minorHAnsi"/>
          <w:i w:val="0"/>
          <w:lang w:val="en-US"/>
        </w:rPr>
      </w:pPr>
      <w:r w:rsidRPr="009A7E1F">
        <w:rPr>
          <w:rStyle w:val="a3"/>
          <w:rFonts w:asciiTheme="minorHAnsi" w:hAnsiTheme="minorHAnsi"/>
          <w:i w:val="0"/>
          <w:lang w:val="en-US"/>
        </w:rPr>
        <w:t xml:space="preserve">Disorders in </w:t>
      </w:r>
      <w:proofErr w:type="spellStart"/>
      <w:r w:rsidRPr="009A7E1F">
        <w:rPr>
          <w:rStyle w:val="a3"/>
          <w:rFonts w:asciiTheme="minorHAnsi" w:hAnsiTheme="minorHAnsi"/>
          <w:i w:val="0"/>
          <w:lang w:val="en-US"/>
        </w:rPr>
        <w:t>chromatine</w:t>
      </w:r>
      <w:proofErr w:type="spellEnd"/>
      <w:r w:rsidRPr="009A7E1F">
        <w:rPr>
          <w:rStyle w:val="a3"/>
          <w:rFonts w:asciiTheme="minorHAnsi" w:hAnsiTheme="minorHAnsi"/>
          <w:i w:val="0"/>
          <w:lang w:val="en-US"/>
        </w:rPr>
        <w:t xml:space="preserve"> regulation lead to abnormalities of many genes which by-turn cause pathological cell functioning and growth regulation disturbances. These changes definitely augment the risk of oncological diseases, the prevalence of which increases with </w:t>
      </w:r>
      <w:r w:rsidRPr="009A7E1F">
        <w:rPr>
          <w:rStyle w:val="a3"/>
          <w:rFonts w:asciiTheme="minorHAnsi" w:hAnsiTheme="minorHAnsi"/>
          <w:i w:val="0"/>
          <w:lang w:val="en-US"/>
        </w:rPr>
        <w:lastRenderedPageBreak/>
        <w:t xml:space="preserve">age. The future investigations </w:t>
      </w:r>
      <w:proofErr w:type="gramStart"/>
      <w:r w:rsidRPr="009A7E1F">
        <w:rPr>
          <w:rStyle w:val="a3"/>
          <w:rFonts w:asciiTheme="minorHAnsi" w:hAnsiTheme="minorHAnsi"/>
          <w:i w:val="0"/>
          <w:lang w:val="en-US"/>
        </w:rPr>
        <w:t>may be dedicated</w:t>
      </w:r>
      <w:proofErr w:type="gramEnd"/>
      <w:r w:rsidRPr="009A7E1F">
        <w:rPr>
          <w:rStyle w:val="a3"/>
          <w:rFonts w:asciiTheme="minorHAnsi" w:hAnsiTheme="minorHAnsi"/>
          <w:i w:val="0"/>
          <w:lang w:val="en-US"/>
        </w:rPr>
        <w:t xml:space="preserve"> to assessment of intercourses of correlation between epigenetic genome regulation, inflammatory response and stress reaction for better understanding of molecular aging mechanisms and the causes of high risk for oncological diseases at elderly age.</w:t>
      </w:r>
    </w:p>
    <w:p w:rsidR="009A7E1F" w:rsidRPr="009A7E1F" w:rsidRDefault="009A7E1F" w:rsidP="009A7E1F">
      <w:pPr>
        <w:spacing w:line="276" w:lineRule="auto"/>
        <w:ind w:firstLine="284"/>
        <w:rPr>
          <w:rStyle w:val="a3"/>
          <w:rFonts w:asciiTheme="minorHAnsi" w:hAnsiTheme="minorHAnsi"/>
          <w:i w:val="0"/>
          <w:lang w:val="en-US"/>
        </w:rPr>
      </w:pPr>
    </w:p>
    <w:p w:rsidR="009A7E1F" w:rsidRPr="009A7E1F" w:rsidRDefault="009A7E1F" w:rsidP="009A7E1F">
      <w:pPr>
        <w:spacing w:line="276" w:lineRule="auto"/>
        <w:ind w:firstLine="284"/>
        <w:rPr>
          <w:rStyle w:val="a3"/>
          <w:rFonts w:asciiTheme="minorHAnsi" w:hAnsiTheme="minorHAnsi"/>
          <w:i w:val="0"/>
          <w:lang w:val="en-US"/>
        </w:rPr>
      </w:pPr>
    </w:p>
    <w:p w:rsidR="002447FD" w:rsidRPr="009A7E1F" w:rsidRDefault="009A7E1F">
      <w:pPr>
        <w:rPr>
          <w:lang w:val="en-US"/>
        </w:rPr>
      </w:pPr>
    </w:p>
    <w:sectPr w:rsidR="002447FD" w:rsidRPr="009A7E1F" w:rsidSect="009A7E1F">
      <w:pgSz w:w="11906" w:h="16838"/>
      <w:pgMar w:top="1134" w:right="1133"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2F"/>
    <w:rsid w:val="003769A3"/>
    <w:rsid w:val="00861332"/>
    <w:rsid w:val="00940C2F"/>
    <w:rsid w:val="009A7E1F"/>
    <w:rsid w:val="00AC3027"/>
    <w:rsid w:val="00B667B9"/>
    <w:rsid w:val="00B9698C"/>
    <w:rsid w:val="00D77E8D"/>
    <w:rsid w:val="00DF2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3CFA0-BAB4-42C7-B8DA-02432ADC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E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9A7E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6548</Characters>
  <Application>Microsoft Office Word</Application>
  <DocSecurity>0</DocSecurity>
  <Lines>344</Lines>
  <Paragraphs>269</Paragraphs>
  <ScaleCrop>false</ScaleCrop>
  <Company/>
  <LinksUpToDate>false</LinksUpToDate>
  <CharactersWithSpaces>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Smith</dc:creator>
  <cp:keywords/>
  <dc:description/>
  <cp:lastModifiedBy>Lucy Smith</cp:lastModifiedBy>
  <cp:revision>2</cp:revision>
  <dcterms:created xsi:type="dcterms:W3CDTF">2015-03-06T19:45:00Z</dcterms:created>
  <dcterms:modified xsi:type="dcterms:W3CDTF">2015-03-06T19:46:00Z</dcterms:modified>
</cp:coreProperties>
</file>